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29A1" w:rsidTr="00BD7846">
        <w:tc>
          <w:tcPr>
            <w:tcW w:w="4785" w:type="dxa"/>
          </w:tcPr>
          <w:p w:rsidR="00DB29A1" w:rsidRDefault="00DB29A1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B29A1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BD7846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Т.А.Камаева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BD7846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«_____»___________ 20__ г. </w:t>
            </w:r>
          </w:p>
        </w:tc>
        <w:tc>
          <w:tcPr>
            <w:tcW w:w="4785" w:type="dxa"/>
          </w:tcPr>
          <w:p w:rsidR="00DB29A1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УТВЕРЖДЕНО </w:t>
            </w:r>
          </w:p>
          <w:p w:rsidR="00BD7846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Директор школы ____________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Д.А.Волков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BD7846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Приказ № ___ от «___»________20__ г. </w:t>
            </w:r>
          </w:p>
          <w:p w:rsidR="00BD7846" w:rsidRDefault="00BD78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</w:tbl>
    <w:p w:rsidR="00AC207F" w:rsidRDefault="00AC207F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>
      <w:pPr>
        <w:rPr>
          <w:rFonts w:ascii="Times New Roman" w:eastAsia="ArialMT" w:hAnsi="Times New Roman" w:cs="Times New Roman"/>
          <w:sz w:val="24"/>
          <w:szCs w:val="24"/>
        </w:rPr>
      </w:pPr>
    </w:p>
    <w:p w:rsidR="00BD7846" w:rsidRPr="00BD7846" w:rsidRDefault="00BD7846" w:rsidP="00BD7846">
      <w:pPr>
        <w:spacing w:after="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D7846">
        <w:rPr>
          <w:rFonts w:ascii="Times New Roman" w:eastAsia="ArialMT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BD7846" w:rsidRDefault="00BD7846" w:rsidP="00BD7846">
      <w:pPr>
        <w:spacing w:after="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для работников Муниципального казенного общеобразовательного  учреждения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городского округа</w:t>
      </w:r>
    </w:p>
    <w:p w:rsidR="00BD7846" w:rsidRPr="00BD7846" w:rsidRDefault="00BD7846" w:rsidP="00BD7846">
      <w:pPr>
        <w:spacing w:after="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Маркиаршинская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D7846" w:rsidRDefault="00BD7846" w:rsidP="00BD7846">
      <w:pPr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>Марийские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Карши 2018 год.</w:t>
      </w:r>
    </w:p>
    <w:p w:rsidR="004147BC" w:rsidRPr="004147BC" w:rsidRDefault="004147BC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lastRenderedPageBreak/>
        <w:t>1. Общие положения</w:t>
      </w:r>
    </w:p>
    <w:p w:rsidR="004147BC" w:rsidRPr="004147BC" w:rsidRDefault="004147BC" w:rsidP="004147B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4147BC">
        <w:rPr>
          <w:rFonts w:ascii="Times New Roman" w:eastAsia="CourierNewPSMT" w:hAnsi="Times New Roman" w:cs="Times New Roman"/>
          <w:sz w:val="24"/>
          <w:szCs w:val="24"/>
        </w:rPr>
        <w:t xml:space="preserve">1.1. Настоящими Правилами внутреннего трудового распорядка (далее - Правила) устанавливается единый трудовой распорядок у </w:t>
      </w:r>
      <w:r>
        <w:rPr>
          <w:rFonts w:ascii="Times New Roman" w:eastAsia="CourierNewPSMT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proofErr w:type="spellStart"/>
      <w:r>
        <w:rPr>
          <w:rFonts w:ascii="Times New Roman" w:eastAsia="CourierNewPSMT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eastAsia="CourierNewPSMT" w:hAnsi="Times New Roman" w:cs="Times New Roman"/>
          <w:sz w:val="24"/>
          <w:szCs w:val="24"/>
        </w:rPr>
        <w:t xml:space="preserve"> городского округа «</w:t>
      </w:r>
      <w:proofErr w:type="spellStart"/>
      <w:r w:rsidR="00BD7846">
        <w:rPr>
          <w:rFonts w:ascii="Times New Roman" w:eastAsia="CourierNewPSMT" w:hAnsi="Times New Roman" w:cs="Times New Roman"/>
          <w:sz w:val="24"/>
          <w:szCs w:val="24"/>
        </w:rPr>
        <w:t>Марикаршинская</w:t>
      </w:r>
      <w:proofErr w:type="spellEnd"/>
      <w:r w:rsidR="00BD7846">
        <w:rPr>
          <w:rFonts w:ascii="Times New Roman" w:eastAsia="CourierNewPSMT" w:hAnsi="Times New Roman" w:cs="Times New Roman"/>
          <w:sz w:val="24"/>
          <w:szCs w:val="24"/>
        </w:rPr>
        <w:t xml:space="preserve"> основная</w:t>
      </w:r>
      <w:r>
        <w:rPr>
          <w:rFonts w:ascii="Times New Roman" w:eastAsia="CourierNewPSMT" w:hAnsi="Times New Roman" w:cs="Times New Roman"/>
          <w:sz w:val="24"/>
          <w:szCs w:val="24"/>
        </w:rPr>
        <w:t xml:space="preserve"> общеобразовательная школа»</w:t>
      </w:r>
      <w:r w:rsidRPr="004147BC">
        <w:rPr>
          <w:rFonts w:ascii="Times New Roman" w:eastAsia="CourierNewPSMT" w:hAnsi="Times New Roman" w:cs="Times New Roman"/>
          <w:sz w:val="24"/>
          <w:szCs w:val="24"/>
        </w:rPr>
        <w:t xml:space="preserve">  (далее - Школа).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 xml:space="preserve">1.2. </w:t>
      </w:r>
      <w:proofErr w:type="gramStart"/>
      <w:r w:rsidRPr="004147BC">
        <w:rPr>
          <w:rFonts w:ascii="Times New Roman" w:eastAsia="ArialMT" w:hAnsi="Times New Roman" w:cs="Times New Roman"/>
          <w:sz w:val="24"/>
          <w:szCs w:val="24"/>
        </w:rPr>
        <w:t>Правила составлены в соответствии с Трудовым кодексом РФ, Законом РФ «Об образова</w:t>
      </w:r>
      <w:r w:rsidRPr="004147BC">
        <w:rPr>
          <w:rFonts w:ascii="Times New Roman" w:eastAsia="ArialMT" w:hAnsi="Times New Roman" w:cs="Times New Roman"/>
          <w:sz w:val="24"/>
          <w:szCs w:val="24"/>
        </w:rPr>
        <w:softHyphen/>
      </w:r>
      <w:r w:rsidR="00A707E6">
        <w:rPr>
          <w:rFonts w:ascii="Times New Roman" w:eastAsia="ArialMT" w:hAnsi="Times New Roman" w:cs="Times New Roman"/>
          <w:sz w:val="24"/>
          <w:szCs w:val="24"/>
        </w:rPr>
        <w:t>нии в Российской Федерации»,</w:t>
      </w:r>
      <w:r w:rsidRPr="004147BC">
        <w:rPr>
          <w:rFonts w:ascii="Times New Roman" w:eastAsia="ArialMT" w:hAnsi="Times New Roman" w:cs="Times New Roman"/>
          <w:sz w:val="24"/>
          <w:szCs w:val="24"/>
        </w:rPr>
        <w:t xml:space="preserve"> иными нормативными право</w:t>
      </w:r>
      <w:r w:rsidRPr="004147BC">
        <w:rPr>
          <w:rFonts w:ascii="Times New Roman" w:eastAsia="ArialMT" w:hAnsi="Times New Roman" w:cs="Times New Roman"/>
          <w:sz w:val="24"/>
          <w:szCs w:val="24"/>
        </w:rPr>
        <w:softHyphen/>
        <w:t>выми актами и Уставом Школы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1.3. Правила имеют целью способствовать укреплению трудовой дисциплины, рациональному</w:t>
      </w:r>
      <w:r w:rsidR="00A707E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147BC">
        <w:rPr>
          <w:rFonts w:ascii="Times New Roman" w:eastAsia="ArialMT" w:hAnsi="Times New Roman" w:cs="Times New Roman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1.4. Правила утверждены директором Школы с учетом мнения профсоюзного комитета.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1.5. Правила вывешиваются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в Школе в учительской комнате </w:t>
      </w:r>
      <w:r w:rsidRPr="004147BC">
        <w:rPr>
          <w:rFonts w:ascii="Times New Roman" w:eastAsia="ArialMT" w:hAnsi="Times New Roman" w:cs="Times New Roman"/>
          <w:sz w:val="24"/>
          <w:szCs w:val="24"/>
        </w:rPr>
        <w:t>на видном месте.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1.6. При приеме на работу администрация Школы обязана ознакомить работника с Правилами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147BC">
        <w:rPr>
          <w:rFonts w:ascii="Times New Roman" w:eastAsia="ArialMT" w:hAnsi="Times New Roman" w:cs="Times New Roman"/>
          <w:sz w:val="24"/>
          <w:szCs w:val="24"/>
        </w:rPr>
        <w:t>под расписку.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1.7. Правила являются приложением к коллект</w:t>
      </w:r>
      <w:r>
        <w:rPr>
          <w:rFonts w:ascii="Times New Roman" w:eastAsia="ArialMT" w:hAnsi="Times New Roman" w:cs="Times New Roman"/>
          <w:sz w:val="24"/>
          <w:szCs w:val="24"/>
        </w:rPr>
        <w:t xml:space="preserve">ивному договору, </w:t>
      </w:r>
      <w:r w:rsidR="00BD7846">
        <w:rPr>
          <w:rFonts w:ascii="Times New Roman" w:eastAsia="ArialMT" w:hAnsi="Times New Roman" w:cs="Times New Roman"/>
          <w:sz w:val="24"/>
          <w:szCs w:val="24"/>
        </w:rPr>
        <w:t>действующе</w:t>
      </w:r>
      <w:r w:rsidRPr="004147BC">
        <w:rPr>
          <w:rFonts w:ascii="Times New Roman" w:eastAsia="ArialMT" w:hAnsi="Times New Roman" w:cs="Times New Roman"/>
          <w:sz w:val="24"/>
          <w:szCs w:val="24"/>
        </w:rPr>
        <w:t>му в Школе.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2. Порядок приема и увольнения работников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 Прием на работу.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2.1.1. Работники реализуют свое право на труд путем заключения трудового договора со Школой.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Школы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следующие документы: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clear" w:pos="720"/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паспорт или иной документ, удостоверяющий личность;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трудовую книжку, за исключением случаев, когда трудовой договор заключается впервые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работник поступает на работу на условиях совместительства;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документ об образовании, квалификации, наличии специальных знаний;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документы воинского учета — для военнообязанных и лиц, подлежащих призыву на военную </w:t>
      </w:r>
      <w:r w:rsidRPr="004147BC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службу;</w:t>
      </w:r>
    </w:p>
    <w:p w:rsidR="004147BC" w:rsidRPr="004147BC" w:rsidRDefault="004147BC" w:rsidP="004147BC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 (медицинская книжка) об отсутствии противопоказаний по состо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softHyphen/>
        <w:t>янию здоровья для работы в образовательном учреждении.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4147BC" w:rsidRPr="00BD7846" w:rsidRDefault="004147BC" w:rsidP="00BD78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2.1.6. При приеме на работу администрация Школы обязана ознакомить работника со следую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щими документами:</w:t>
      </w:r>
    </w:p>
    <w:p w:rsidR="004147BC" w:rsidRPr="004147BC" w:rsidRDefault="004147BC" w:rsidP="004147BC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уставом Школы</w:t>
      </w:r>
    </w:p>
    <w:p w:rsidR="004147BC" w:rsidRPr="004147BC" w:rsidRDefault="004147BC" w:rsidP="004147BC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</w:t>
      </w:r>
      <w:r w:rsidRPr="004147BC">
        <w:rPr>
          <w:rFonts w:ascii="Times New Roman" w:hAnsi="Times New Roman" w:cs="Times New Roman"/>
          <w:sz w:val="24"/>
          <w:szCs w:val="24"/>
        </w:rPr>
        <w:t>Правилами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47BC" w:rsidRPr="004147BC" w:rsidRDefault="004147BC" w:rsidP="004147BC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4147BC" w:rsidRPr="004147BC" w:rsidRDefault="004147BC" w:rsidP="004147BC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4147BC" w:rsidRPr="004147BC" w:rsidRDefault="004147BC" w:rsidP="00A707E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2.1.7. При приеме на работу может устанавливаться испытательный срок — не более трех меся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цев, а для директора Школы, его заместителей, главного бухгалтера, его заместителей, руководи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телей обособленных подразделений школы — не более шести месяцев.</w:t>
      </w:r>
      <w:r w:rsidR="00A707E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испытания.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2.1.8. На каждого работника Школы оформляется трудовая книжка в соответствии с требовани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ся в Школе.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2.1.10. На каждого работника ведется личное дело, после увольнения работника личное дело хранится в Школе.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Отказ в приеме на работу.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2.2.1. Не допускается необоснованный отказ в заключени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трудового договора.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Какое бы то ни было прямое или косвенное ограничение прав или установление прямых или косвенных пре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ния) не допускается.</w:t>
      </w:r>
      <w:proofErr w:type="gramEnd"/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2.2.3. Лицо, лишенное решением суда права работать в образовательном учреждении в тече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ние   определенного срока, не может быть принято на работу в Школу в течение этого срока.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2.2.4. Запрещается отказывать в заключени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трудового договора женщинам по мотивам, связанным с беременностью или наличием детей.</w:t>
      </w:r>
    </w:p>
    <w:p w:rsidR="004147BC" w:rsidRPr="004147BC" w:rsidRDefault="00A707E6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2.2.5. </w:t>
      </w:r>
      <w:r w:rsidR="004147BC"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Запрещается отказывать в заключени</w:t>
      </w:r>
      <w:proofErr w:type="gramStart"/>
      <w:r w:rsidR="004147BC"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="004147BC"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2.2.6. По требованию лица, которому отказано в заключени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трудового договора, админист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2.2.7. Отказ в заключени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трудового договора может быть обжалован в судебном порядке.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работников.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2.3.3. Директор школы при расторжении трудового договора по собственному желанию обя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позднее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чем за один месяц.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2.3.4.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2.3.5. 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Записи в трудовую книжку о причинах прекращения трудового договора должны произ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A707E6" w:rsidRDefault="004147BC" w:rsidP="00A707E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тельный расчет.</w:t>
      </w:r>
    </w:p>
    <w:p w:rsidR="00A707E6" w:rsidRDefault="004147BC" w:rsidP="00A707E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4147BC" w:rsidRPr="00A707E6" w:rsidRDefault="004147BC" w:rsidP="00A707E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следующего дня после предъявления уволенным работником требования о расчете.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2.3.7. При сокращении численности или штата работников преимущественным правом на ос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тавление на работе при равной производительности труда и квалификации дополнительно к ос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нованиям, установленным Трудовым кодексом РФ, пользуются следующие категории работни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ков: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3. Основные права, обязанности и ответственность администрации школы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 Непосредственное управление Школой осуществляет директор.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3.2. Директор Школы имеет право в порядке, установленном трудовым законодательством:</w:t>
      </w:r>
    </w:p>
    <w:p w:rsidR="004147BC" w:rsidRPr="004147BC" w:rsidRDefault="004147BC" w:rsidP="0041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3.2.2. применять к работникам меры дисциплинарного взыскания: замечание, выговор, уволь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нение;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3.2.3. осуществлять поощрение и премирование работников;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3.2.4. привлекать работников к материальной ответственности в установленном законом по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рядке;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3.2.5. требовать от работников исполнения ими трудовых обязанностей и бережного отноше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ния к имуществу Школы и других работников, соблюдения настоящих Правил;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2" w:hanging="6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3.2.6. принимать локальные нормативные акты, содержащие обязательные для работников нормы.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3.3. Директор школы обязан: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3.3.2. предоставлять работникам работу, обусловленную трудовым договоров;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3.3.3. обеспечивать безопасность труда и условия труда, отвечающие требованиям охраны и гиги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ены труда;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3.3.4. обеспечивать работников оборудованием, инструментами, технической документацией 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3.3.6. предоставлять представителям работников полную и достоверную информацию, необходи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мую для заключения коллективного договора, соглашения и </w:t>
      </w:r>
      <w:proofErr w:type="gramStart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контроля за</w:t>
      </w:r>
      <w:proofErr w:type="gramEnd"/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их выполнением.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3.4. Администрация школы осуществляет </w:t>
      </w:r>
      <w:proofErr w:type="spellStart"/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внутришкольный</w:t>
      </w:r>
      <w:proofErr w:type="spellEnd"/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контроль, посещение уроков, школь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и внешкольных мероприятий.</w:t>
      </w:r>
    </w:p>
    <w:p w:rsidR="004147BC" w:rsidRPr="00BD7846" w:rsidRDefault="004147BC" w:rsidP="00BD784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3.5. Школа как юридическое лицо несет ответственность перед работниками: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3.5.1. за ущерб, причиненный в результате незаконного лишения работника возможности тру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диться: за задержку трудовой книжки при увольнении работника, незаконное отстранение работ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мотренных законодательством;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3.5.3. за причинение ущерба имуществу работника;</w:t>
      </w:r>
    </w:p>
    <w:p w:rsidR="00DB29A1" w:rsidRPr="00BD7846" w:rsidRDefault="004147BC" w:rsidP="00BD784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3.5.4. в иных случаях, предусмотренных законодательством.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4. Основные права и обязанности работников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4.1. Работник имеет право </w:t>
      </w:r>
      <w:proofErr w:type="gramStart"/>
      <w:r w:rsidRPr="004147B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147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4.1.2. предоставление ему работы, обусловленной трудовым договором;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4.1.3. рабочее место, соответствующее условиям, предусмотренным государственными стан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дартами организации и безопасности труда и коллективным договором;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4.1.4. своевременную и в полном объеме выплату заработной платы в соответствии с трудо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вым 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договором;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4.1.6. полную достоверную информацию об условиях труда и требованиях охраны труда на рабочем месте;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4.1.7. профессиональную подготовку, переподготовку и повышение своей квалификации;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4.1.8. объединение, включая право на создание профессиональных союзов и вступление в них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для защиты своих трудовых прав, свобод и законных интересов;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4.1.9. участие в управлении Школой в формах, предусмотренных законодательством и уставом Школы;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4.1.10. защиту своих трудовых прав, свобод, законных интересов всеми не запрещенными за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коном способами;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4.1.11. защиту своей профессиональной чести и достоинства;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4.1.12. возмещение вреда, причиненного работнику в связи с исполнением им трудовых обя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занностей;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4.1.13. обязательное социальное страхование в случаях, предусмотренных законодательством РФ;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Школы, кроме перечисленных в п. 4.1. прав, имеют право </w:t>
      </w:r>
      <w:proofErr w:type="gramStart"/>
      <w:r w:rsidRPr="004147B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147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тельным учреждением, методов оценки знаний обучающихся, воспитанников при исполнении про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фессиональных обязанностей;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4.2.2. сокращенную продолжительность рабочего времени;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4.2.3. удлиненный оплачиваемый отпуск в соответствии с законодательством РФ;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4.2.5. получение ежемесячной денежной компенсации в целях содействия обеспечению книго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6"/>
          <w:sz w:val="24"/>
          <w:szCs w:val="24"/>
        </w:rPr>
        <w:t>4.3.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 обязан: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4.3.1. добросовестно исполнять трудовые обязанности, возложенные на него трудовым дого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вором;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4.3.2. соблюдать Устав Школы и настоящие Правила;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4.3.3. соблюдать трудовую дисциплину;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4.3.4. выполнять установленные нормы труда;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4.3.5. соблюдать требования по охране труда и обеспечению безопасности труда;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4.3.6. бережно относиться к имуществу Школы и других работников;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4.3.7. незамедлительно сообщить директору Школы о возникновении ситуации, представляю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4.3.8. поддерживать дисциплину в Школе на основе уважения человеческого достоинства обу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чающихся без применения методов физического и психического насилия;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4.3.9. проходить предварительные и периодические медицинские осмотры.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4.4.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 Школы в период организации образовательного процесса (в период урока)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запрещается:</w:t>
      </w:r>
    </w:p>
    <w:p w:rsidR="004147BC" w:rsidRPr="004147BC" w:rsidRDefault="004147BC" w:rsidP="004147BC">
      <w:pPr>
        <w:shd w:val="clear" w:color="auto" w:fill="FFFFFF"/>
        <w:tabs>
          <w:tab w:val="left" w:pos="514"/>
        </w:tabs>
        <w:spacing w:after="0" w:line="240" w:lineRule="auto"/>
        <w:ind w:left="540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4147BC" w:rsidRPr="004147BC" w:rsidRDefault="004147BC" w:rsidP="004147BC">
      <w:pPr>
        <w:shd w:val="clear" w:color="auto" w:fill="FFFFFF"/>
        <w:tabs>
          <w:tab w:val="left" w:pos="514"/>
        </w:tabs>
        <w:spacing w:after="0" w:line="240" w:lineRule="auto"/>
        <w:ind w:left="540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ремен) между ними;</w:t>
      </w:r>
    </w:p>
    <w:p w:rsidR="004147BC" w:rsidRPr="004147BC" w:rsidRDefault="004147BC" w:rsidP="004147BC">
      <w:pPr>
        <w:shd w:val="clear" w:color="auto" w:fill="FFFFFF"/>
        <w:tabs>
          <w:tab w:val="left" w:pos="514"/>
        </w:tabs>
        <w:spacing w:after="0" w:line="240" w:lineRule="auto"/>
        <w:ind w:left="540" w:hanging="2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7BC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удалять обучающихся с уроков;</w:t>
      </w:r>
      <w:proofErr w:type="gramEnd"/>
    </w:p>
    <w:p w:rsidR="004147BC" w:rsidRPr="004147BC" w:rsidRDefault="004147BC" w:rsidP="004147BC">
      <w:pPr>
        <w:shd w:val="clear" w:color="auto" w:fill="FFFFFF"/>
        <w:tabs>
          <w:tab w:val="left" w:pos="514"/>
        </w:tabs>
        <w:spacing w:after="0" w:line="240" w:lineRule="auto"/>
        <w:ind w:left="540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  <w:t>курить в помещении и на территории Школы;</w:t>
      </w:r>
    </w:p>
    <w:p w:rsidR="004147BC" w:rsidRPr="004147BC" w:rsidRDefault="004147BC" w:rsidP="004147BC">
      <w:pPr>
        <w:shd w:val="clear" w:color="auto" w:fill="FFFFFF"/>
        <w:tabs>
          <w:tab w:val="left" w:pos="514"/>
        </w:tabs>
        <w:spacing w:after="0" w:line="240" w:lineRule="auto"/>
        <w:ind w:left="540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д)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540" w:right="29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е) отвлекать работников Школы в рабочее время от их непосредственной работы для выполне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ной деятельностью Школы;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540" w:right="29" w:hanging="257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 делам.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4.5.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тельный ущерб.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4.5.1. 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ретение или восстановление имущества.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4.5.2. 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пунктами 4.5.3. и 4.5.4. настоящих Правил.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900" w:hanging="6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  <w:t>умышленного причинения ущерба;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ром суда;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7"/>
          <w:sz w:val="24"/>
          <w:szCs w:val="24"/>
        </w:rPr>
        <w:t>ж)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4147BC" w:rsidRPr="004147BC" w:rsidRDefault="004147BC" w:rsidP="004147BC">
      <w:pPr>
        <w:shd w:val="clear" w:color="auto" w:fill="FFFFFF"/>
        <w:tabs>
          <w:tab w:val="left" w:leader="underscore" w:pos="8923"/>
        </w:tabs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4.5. Работники Школы привлекаются к дисциплинарной ответственности в порядке, установ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ленном пунктами 7.4. - 7.13. настоящих Правил.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5. Режим работы и время отдыха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shd w:val="clear" w:color="auto" w:fill="FFFFFF"/>
        <w:tabs>
          <w:tab w:val="left" w:leader="underscore" w:pos="8923"/>
        </w:tabs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5.1. </w:t>
      </w:r>
      <w:r w:rsidR="00AE2D31" w:rsidRPr="00AE2D31">
        <w:rPr>
          <w:rFonts w:ascii="Times New Roman" w:hAnsi="Times New Roman" w:cs="Times New Roman"/>
          <w:sz w:val="24"/>
          <w:szCs w:val="24"/>
        </w:rPr>
        <w:t>Школа работает по графику, принятому решением Совета школы и утвержденному директором школы в начале нового учебного года.</w:t>
      </w:r>
    </w:p>
    <w:p w:rsidR="004147BC" w:rsidRPr="004147BC" w:rsidRDefault="004147BC" w:rsidP="004147BC">
      <w:pPr>
        <w:shd w:val="clear" w:color="auto" w:fill="FFFFFF"/>
        <w:tabs>
          <w:tab w:val="left" w:leader="underscore" w:pos="8923"/>
        </w:tabs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 в Школе проводятся в одну смену. Время начала занятий – 9-00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5.2. Продолжительность рабочей недели - 40 часов, для </w:t>
      </w:r>
      <w:proofErr w:type="gramStart"/>
      <w:r w:rsidR="00AE2D31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женщин</w:t>
      </w:r>
      <w:proofErr w:type="gramEnd"/>
      <w:r w:rsidR="00AE2D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том числе 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</w:t>
      </w:r>
      <w:r w:rsidR="00AE2D3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дагогических работников устанав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ливается сокращенная рабочая неделя</w:t>
      </w:r>
      <w:r w:rsidR="00AE2D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- 36 часов.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5.3. Продолжительность рабочего дня, режим рабочего времени и выходные дни для обслужи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вающего персонала и рабочих определяются графиком, составляемым с соблюдени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 по согласованию с выборным профсоюзным органом.</w:t>
      </w:r>
    </w:p>
    <w:p w:rsidR="00AE2D31" w:rsidRDefault="004147BC" w:rsidP="00AE2D31">
      <w:pPr>
        <w:shd w:val="clear" w:color="auto" w:fill="FFFFFF"/>
        <w:tabs>
          <w:tab w:val="left" w:leader="underscore" w:pos="8923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5.4. Для работников школы, занимающих следующие должности, устанавливается ненормиро</w:t>
      </w:r>
      <w:r w:rsidR="00AE2D3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ванный рабочий день:</w:t>
      </w:r>
    </w:p>
    <w:p w:rsidR="004147BC" w:rsidRPr="004147BC" w:rsidRDefault="004147BC" w:rsidP="00AE2D31">
      <w:pPr>
        <w:shd w:val="clear" w:color="auto" w:fill="FFFFFF"/>
        <w:tabs>
          <w:tab w:val="left" w:leader="underscore" w:pos="8923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5.5. Рабочее время педагогических работников включает преподавательскую (учебную) рабо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занностями и настоящими Правилами.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5.6. Учебная нагрузка педагогического работника устанавливается исходя из количества ча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 по учебному плану и учебным программам, обеспеченности кадрами, других условий работы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в Школе и закрепляется в заключенном с работником трудовом договоре.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Учебная на</w:t>
      </w:r>
      <w:r w:rsidR="00AE2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грузка, объем которой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меньше нормы часов за ставку заработной пла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</w:t>
      </w:r>
      <w:r w:rsidR="00AE2D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исключением случаев уменьше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количества часов по учебным планам и программам, сокращения количества классов.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зависимости от количества часов, предусмотренных учеб</w:t>
      </w:r>
      <w:r w:rsidR="00AE2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планом, учебная нагрузка пе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дагогических работников может быть разной в первом и втором учебных полугодиях.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 В случае производственной необходимости администрация Школы имеет право перевес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Школе 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состоянию здоровья.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4147BC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вого договора.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5.9. Рабочее время педагогического работника, связанное с проведением уроков (занятий),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определяется расписанием уроков (занятий). Расписание уроков (занятий) составляется и утвер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ждается администрацией школы </w:t>
      </w:r>
      <w:r w:rsidR="00AE2D31">
        <w:rPr>
          <w:rFonts w:ascii="Times New Roman" w:hAnsi="Times New Roman" w:cs="Times New Roman"/>
          <w:color w:val="000000"/>
          <w:spacing w:val="1"/>
          <w:sz w:val="24"/>
          <w:szCs w:val="24"/>
        </w:rPr>
        <w:t>с уче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том 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5.10.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Педагогическим работникам (если это возможно исходя из объема выполняемой ими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нагрузки и количества часов по учебному плану, отве</w:t>
      </w:r>
      <w:r w:rsidR="00AE2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денных на преподаваемую ими дис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циплину) устанавливается один свободный от проведения занятий день в неделю для методичес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кой работы и повышения квалификации.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5.11.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К рабочему времени относятся следующие периоды:</w:t>
      </w:r>
    </w:p>
    <w:p w:rsidR="004147BC" w:rsidRPr="004147BC" w:rsidRDefault="004147BC" w:rsidP="004147BC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заседание педагогического совета;</w:t>
      </w:r>
    </w:p>
    <w:p w:rsidR="004147BC" w:rsidRPr="004147BC" w:rsidRDefault="004147BC" w:rsidP="004147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4147BC" w:rsidRPr="004147BC" w:rsidRDefault="004147BC" w:rsidP="004147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заседание методического объединения;</w:t>
      </w:r>
    </w:p>
    <w:p w:rsidR="004147BC" w:rsidRPr="004147BC" w:rsidRDefault="004147BC" w:rsidP="004147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4147BC" w:rsidRPr="004147BC" w:rsidRDefault="004147BC" w:rsidP="004147BC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одного часа до 2,5 часов.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5.12. Директор Школы привлекает педагогических работников к дежурству по Школе. График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дежурств составляется на полгода, утверждается директором по согласованию с выборным проф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союзным органом и вывешивается на видном месте. Дежурство должно начинаться не ранее чем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30 минут до начала занятий обучающихся данной смены и продолжаться не более 20 минут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 их окончания.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5.13. Время осенних, зимних и весенних каникул, а также время летних каникул, не совпадающее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вательных учреждений.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График работы в каникулы утверждается приказом директора Школы.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5.14.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 w:rsidRPr="004147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предусмотренных планом образовательного учреждения (заседания педагогического совета,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5.15. Работникам Школы предоставляется ежегодный оплачиваемый отпуск сроком не менее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</w:t>
      </w:r>
      <w:r w:rsidR="000F04BB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даемым директором Школы с учетом мнения выборного профсоюзного органа не </w:t>
      </w:r>
      <w:proofErr w:type="gramStart"/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позднее</w:t>
      </w:r>
      <w:proofErr w:type="gramEnd"/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извещен не </w:t>
      </w:r>
      <w:proofErr w:type="gramStart"/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позднее</w:t>
      </w:r>
      <w:proofErr w:type="gramEnd"/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чем за две недели до его начала.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5.17. Педагогическим работникам через каждые 10 лет непрерывной педагогической работы пре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5.18. Работникам с ненормированным рабочим днем, перечисленным в п. 5.5., устанавливает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ся дополнительный оплачиваемый отпуск, </w:t>
      </w:r>
      <w:proofErr w:type="spellStart"/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сроком</w:t>
      </w:r>
      <w:r w:rsidR="000F04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календ</w:t>
      </w:r>
      <w:r w:rsidR="000F04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арных</w:t>
      </w:r>
      <w:proofErr w:type="spellEnd"/>
      <w:r w:rsidR="000F04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дней в соответствии с нор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мативным правовым актом Учредителя.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5.19. Администрация Школы ведет учет рабочего времени, фактически отработанного каждым 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</w:t>
      </w:r>
      <w:r w:rsidR="000F04B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 незамедлительно информиру</w:t>
      </w:r>
      <w:r w:rsidRPr="004147BC">
        <w:rPr>
          <w:rFonts w:ascii="Times New Roman" w:hAnsi="Times New Roman" w:cs="Times New Roman"/>
          <w:color w:val="000000"/>
          <w:spacing w:val="-5"/>
          <w:sz w:val="24"/>
          <w:szCs w:val="24"/>
        </w:rPr>
        <w:t>ет администрацию и предъявляет листок нетрудоспособности в первый день выхода на работу.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6. Оплата труда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6.1. Оплата труда работников Школы осуществляется в соответствии с действующей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системой оплаты труда, штатным расписанием и сметой расходов.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6.2. Оплата труда работников Школы осуществляется </w:t>
      </w:r>
      <w:proofErr w:type="gramStart"/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зависимости от установленного разря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уровнем образования и стажем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6.3. Оплата труда педагогическим работникам осуществляется в зависимости от установлен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учебной нагрузки при тарификации, которая производится один раз в год, но раздельно по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полугодиям, если учебными планами на каждое полугодие предусматривается разное количество  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часов на предмет.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</w:t>
      </w:r>
      <w:r w:rsidR="000F04B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месяца текущего года.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6.4.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а  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также в периоды отмены учебных занятий оплата труда педагогических работников и лиц из числа 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занятий.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4147BC" w:rsidRPr="004147BC" w:rsidRDefault="004147BC" w:rsidP="004147BC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6.5.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Выплата заработной платы в Школе производится два раза в месяц.</w:t>
      </w: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6.6. В Школе устанавливаются стимулирующие выплаты, доплаты, премирование работников в</w:t>
      </w:r>
      <w:r w:rsidR="000F04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Положением о выплатах стимулирующей части фонда оплаты труда работник</w:t>
      </w:r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 МКОУ АГО «</w:t>
      </w:r>
      <w:proofErr w:type="spellStart"/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Марикаршинская</w:t>
      </w:r>
      <w:proofErr w:type="spellEnd"/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ОШ», доплатах и надбавках, утвержден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 советом Школы.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6.7. </w:t>
      </w:r>
      <w:proofErr w:type="gramStart"/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 </w:t>
      </w:r>
      <w:r w:rsidRPr="004147BC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договором.</w:t>
      </w:r>
      <w:proofErr w:type="gramEnd"/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7. Применяемые к работникам меры поощрения и взыскания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shd w:val="clear" w:color="auto" w:fill="FFFFFF"/>
        <w:spacing w:after="0" w:line="240" w:lineRule="auto"/>
        <w:ind w:left="5" w:right="48" w:hanging="5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ти, в следующих формах:</w:t>
      </w:r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выплата премии;</w:t>
      </w:r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награждение ценным подарком;</w:t>
      </w:r>
      <w:bookmarkStart w:id="0" w:name="_GoBack"/>
      <w:bookmarkEnd w:id="0"/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награждение почетной грамотой;</w:t>
      </w:r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представление к званию лучшего по профессии;</w:t>
      </w:r>
    </w:p>
    <w:p w:rsidR="004147BC" w:rsidRPr="004147BC" w:rsidRDefault="004147BC" w:rsidP="004147B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7.2. Поощрение в виде выплаты премии осуществляется в соответствии с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Положением о выплатах стимулирующей части фонда оплаты труда рабо</w:t>
      </w:r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тникам МКОУ АГО «</w:t>
      </w:r>
      <w:proofErr w:type="spellStart"/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Марикаршинсая</w:t>
      </w:r>
      <w:proofErr w:type="spellEnd"/>
      <w:r w:rsidR="00BD78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ОШ». Иные меры по</w:t>
      </w:r>
      <w:r w:rsidRPr="004147BC">
        <w:rPr>
          <w:rFonts w:ascii="Times New Roman" w:hAnsi="Times New Roman" w:cs="Times New Roman"/>
          <w:color w:val="000000"/>
          <w:spacing w:val="4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7.3. Сведения о поощрении вносятся в трудовую книжку работника в установленном порядке.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7.4. За совершение дисциплинарного проступка, то есть неисполнение или ненадлежащее ис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4147BC" w:rsidRPr="000F04BB" w:rsidRDefault="000F04BB" w:rsidP="000F04B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="004147BC" w:rsidRPr="000F04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амечание;</w:t>
      </w:r>
    </w:p>
    <w:p w:rsidR="004147BC" w:rsidRPr="004147BC" w:rsidRDefault="000F04BB" w:rsidP="004147B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7BC" w:rsidRPr="004147BC">
        <w:rPr>
          <w:rFonts w:ascii="Times New Roman" w:hAnsi="Times New Roman" w:cs="Times New Roman"/>
          <w:color w:val="000000"/>
          <w:sz w:val="24"/>
          <w:szCs w:val="24"/>
        </w:rPr>
        <w:t>выговор;</w:t>
      </w:r>
    </w:p>
    <w:p w:rsidR="004147BC" w:rsidRPr="004147BC" w:rsidRDefault="004147BC" w:rsidP="004147B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</w:t>
      </w:r>
      <w:r w:rsidR="000F04B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47BC" w:rsidRPr="004147BC" w:rsidRDefault="004147BC" w:rsidP="0041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z w:val="24"/>
          <w:szCs w:val="24"/>
        </w:rPr>
        <w:t>7.5. Дисциплинарное взыскание на директора Школы налагает Учредитель.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7.6. Дисциплинарное расследование нарушений педагогическим работником Школы норм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7.7.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До применения дисциплинарного взыскания директор Школы должен затребовать от ра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7.8. Дисциплинарное взыскание применяется не позднее одного месяца со дня обнаруже</w:t>
      </w: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тельности или аудиторской проверки — позднее двух лет со дня его совершения. В указанные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4147BC" w:rsidRPr="004147BC" w:rsidRDefault="004147BC" w:rsidP="0041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0"/>
          <w:sz w:val="24"/>
          <w:szCs w:val="24"/>
        </w:rPr>
        <w:t>7.10.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дисциплинарный проступок может быть применено только одно дисципли</w:t>
      </w:r>
      <w:r w:rsidRPr="004147B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нарное взыскание.</w:t>
      </w:r>
    </w:p>
    <w:p w:rsidR="004147BC" w:rsidRPr="004147BC" w:rsidRDefault="004147BC" w:rsidP="004147BC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Приказ директора Школы о применении дисциплинарного взыскания объявляется работни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7.11. Дисциплинарное взыскание может быть обжаловано работником в государственную </w:t>
      </w:r>
      <w:r w:rsidRPr="004147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7.12. Если в течение года со дня применения дисциплинарного взыскания работник не будет </w:t>
      </w:r>
      <w:r w:rsidRPr="004147BC">
        <w:rPr>
          <w:rFonts w:ascii="Times New Roman" w:hAnsi="Times New Roman" w:cs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4147B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взыскания.</w:t>
      </w:r>
    </w:p>
    <w:p w:rsidR="004147BC" w:rsidRPr="004147BC" w:rsidRDefault="004147BC" w:rsidP="004147B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7BC">
        <w:rPr>
          <w:rFonts w:ascii="Times New Roman" w:hAnsi="Times New Roman" w:cs="Times New Roman"/>
          <w:color w:val="000000"/>
          <w:spacing w:val="2"/>
          <w:sz w:val="24"/>
          <w:szCs w:val="24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47B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147BC">
        <w:rPr>
          <w:rFonts w:ascii="Times New Roman" w:eastAsia="ArialMT" w:hAnsi="Times New Roman" w:cs="Times New Roman"/>
          <w:sz w:val="24"/>
          <w:szCs w:val="24"/>
        </w:rPr>
        <w:t>8. Заключительные положения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8</w:t>
      </w:r>
      <w:r w:rsidRPr="004147BC">
        <w:rPr>
          <w:rFonts w:ascii="Times New Roman" w:eastAsia="ArialMT" w:hAnsi="Times New Roman" w:cs="Times New Roman"/>
          <w:sz w:val="24"/>
          <w:szCs w:val="24"/>
        </w:rPr>
        <w:t xml:space="preserve">.1. Правила вступают в силу со дня </w:t>
      </w:r>
      <w:r w:rsidR="000F04BB">
        <w:rPr>
          <w:rFonts w:ascii="Times New Roman" w:eastAsia="ArialMT" w:hAnsi="Times New Roman" w:cs="Times New Roman"/>
          <w:sz w:val="24"/>
          <w:szCs w:val="24"/>
        </w:rPr>
        <w:t>утверждения директором Школы.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8</w:t>
      </w:r>
      <w:r w:rsidRPr="004147BC">
        <w:rPr>
          <w:rFonts w:ascii="Times New Roman" w:eastAsia="ArialMT" w:hAnsi="Times New Roman" w:cs="Times New Roman"/>
          <w:sz w:val="24"/>
          <w:szCs w:val="24"/>
        </w:rPr>
        <w:t>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4147BC" w:rsidRPr="004147BC" w:rsidRDefault="004147BC" w:rsidP="0041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350FD" w:rsidRPr="004147BC" w:rsidRDefault="004350FD" w:rsidP="004147BC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50FD" w:rsidRPr="004147BC" w:rsidSect="00BD7846">
      <w:foot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BC" w:rsidRDefault="00EB1EBC" w:rsidP="000F04BB">
      <w:pPr>
        <w:spacing w:after="0" w:line="240" w:lineRule="auto"/>
      </w:pPr>
      <w:r>
        <w:separator/>
      </w:r>
    </w:p>
  </w:endnote>
  <w:endnote w:type="continuationSeparator" w:id="0">
    <w:p w:rsidR="00EB1EBC" w:rsidRDefault="00EB1EBC" w:rsidP="000F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395"/>
      <w:docPartObj>
        <w:docPartGallery w:val="Page Numbers (Bottom of Page)"/>
        <w:docPartUnique/>
      </w:docPartObj>
    </w:sdtPr>
    <w:sdtEndPr/>
    <w:sdtContent>
      <w:p w:rsidR="000F04BB" w:rsidRDefault="00C022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4BB" w:rsidRDefault="000F0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BC" w:rsidRDefault="00EB1EBC" w:rsidP="000F04BB">
      <w:pPr>
        <w:spacing w:after="0" w:line="240" w:lineRule="auto"/>
      </w:pPr>
      <w:r>
        <w:separator/>
      </w:r>
    </w:p>
  </w:footnote>
  <w:footnote w:type="continuationSeparator" w:id="0">
    <w:p w:rsidR="00EB1EBC" w:rsidRDefault="00EB1EBC" w:rsidP="000F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CF20E03"/>
    <w:multiLevelType w:val="hybridMultilevel"/>
    <w:tmpl w:val="6138FED2"/>
    <w:lvl w:ilvl="0" w:tplc="83525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D"/>
    <w:rsid w:val="0001745E"/>
    <w:rsid w:val="000F04BB"/>
    <w:rsid w:val="00355500"/>
    <w:rsid w:val="004147BC"/>
    <w:rsid w:val="004350FD"/>
    <w:rsid w:val="005042CA"/>
    <w:rsid w:val="005A38FA"/>
    <w:rsid w:val="005A7C00"/>
    <w:rsid w:val="00616A97"/>
    <w:rsid w:val="007D7C89"/>
    <w:rsid w:val="009A2B78"/>
    <w:rsid w:val="00A707E6"/>
    <w:rsid w:val="00AC207F"/>
    <w:rsid w:val="00AE2D31"/>
    <w:rsid w:val="00BD7846"/>
    <w:rsid w:val="00C022DE"/>
    <w:rsid w:val="00DB29A1"/>
    <w:rsid w:val="00DE7EED"/>
    <w:rsid w:val="00EB1EBC"/>
    <w:rsid w:val="00E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0FD"/>
  </w:style>
  <w:style w:type="paragraph" w:styleId="a3">
    <w:name w:val="Normal (Web)"/>
    <w:basedOn w:val="a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04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4BB"/>
  </w:style>
  <w:style w:type="paragraph" w:styleId="a9">
    <w:name w:val="footer"/>
    <w:basedOn w:val="a"/>
    <w:link w:val="aa"/>
    <w:uiPriority w:val="99"/>
    <w:unhideWhenUsed/>
    <w:rsid w:val="000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4BB"/>
  </w:style>
  <w:style w:type="paragraph" w:styleId="ab">
    <w:name w:val="Balloon Text"/>
    <w:basedOn w:val="a"/>
    <w:link w:val="ac"/>
    <w:uiPriority w:val="99"/>
    <w:semiHidden/>
    <w:unhideWhenUsed/>
    <w:rsid w:val="00AC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07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B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0FD"/>
  </w:style>
  <w:style w:type="paragraph" w:styleId="a3">
    <w:name w:val="Normal (Web)"/>
    <w:basedOn w:val="a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04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4BB"/>
  </w:style>
  <w:style w:type="paragraph" w:styleId="a9">
    <w:name w:val="footer"/>
    <w:basedOn w:val="a"/>
    <w:link w:val="aa"/>
    <w:uiPriority w:val="99"/>
    <w:unhideWhenUsed/>
    <w:rsid w:val="000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4BB"/>
  </w:style>
  <w:style w:type="paragraph" w:styleId="ab">
    <w:name w:val="Balloon Text"/>
    <w:basedOn w:val="a"/>
    <w:link w:val="ac"/>
    <w:uiPriority w:val="99"/>
    <w:semiHidden/>
    <w:unhideWhenUsed/>
    <w:rsid w:val="00AC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07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B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2013-10-05T16:09:00Z</cp:lastPrinted>
  <dcterms:created xsi:type="dcterms:W3CDTF">2018-05-28T07:59:00Z</dcterms:created>
  <dcterms:modified xsi:type="dcterms:W3CDTF">2018-05-28T07:59:00Z</dcterms:modified>
</cp:coreProperties>
</file>